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67" w:rsidRDefault="00CD1CAC" w:rsidP="00CD1CAC">
      <w:pPr>
        <w:pStyle w:val="CM8"/>
        <w:framePr w:w="8007" w:wrap="auto" w:vAnchor="page" w:hAnchor="page" w:x="2011" w:y="1441"/>
        <w:spacing w:line="293" w:lineRule="atLeast"/>
        <w:jc w:val="center"/>
        <w:rPr>
          <w:b/>
          <w:bCs/>
          <w:color w:val="000000"/>
          <w:sz w:val="22"/>
          <w:szCs w:val="22"/>
        </w:rPr>
      </w:pPr>
      <w:r w:rsidRPr="00CD1CAC">
        <w:rPr>
          <w:b/>
          <w:bCs/>
          <w:color w:val="000000"/>
          <w:sz w:val="22"/>
          <w:szCs w:val="22"/>
        </w:rPr>
        <w:t xml:space="preserve">ADDENDUM No. 1 </w:t>
      </w:r>
    </w:p>
    <w:p w:rsidR="00CD1CAC" w:rsidRPr="00CD1CAC" w:rsidRDefault="00CD1CAC" w:rsidP="00CD1CAC">
      <w:pPr>
        <w:pStyle w:val="CM8"/>
        <w:framePr w:w="8007" w:wrap="auto" w:vAnchor="page" w:hAnchor="page" w:x="2011" w:y="1441"/>
        <w:spacing w:line="293" w:lineRule="atLeast"/>
        <w:jc w:val="center"/>
        <w:rPr>
          <w:b/>
          <w:bCs/>
          <w:color w:val="000000"/>
          <w:sz w:val="22"/>
          <w:szCs w:val="22"/>
        </w:rPr>
      </w:pPr>
      <w:r w:rsidRPr="00CD1CAC">
        <w:rPr>
          <w:b/>
          <w:bCs/>
          <w:color w:val="000000"/>
          <w:sz w:val="22"/>
          <w:szCs w:val="22"/>
        </w:rPr>
        <w:t>RFP-895</w:t>
      </w:r>
      <w:r w:rsidR="00D902AB" w:rsidRPr="00CD1CAC">
        <w:rPr>
          <w:b/>
          <w:bCs/>
          <w:color w:val="000000"/>
          <w:sz w:val="22"/>
          <w:szCs w:val="22"/>
        </w:rPr>
        <w:t xml:space="preserve">, </w:t>
      </w:r>
    </w:p>
    <w:p w:rsidR="00CD1CAC" w:rsidRPr="00CD1CAC" w:rsidRDefault="00D902AB" w:rsidP="00CD1CAC">
      <w:pPr>
        <w:pStyle w:val="CM8"/>
        <w:framePr w:w="8007" w:wrap="auto" w:vAnchor="page" w:hAnchor="page" w:x="2011" w:y="1441"/>
        <w:spacing w:line="293" w:lineRule="atLeast"/>
        <w:jc w:val="center"/>
        <w:rPr>
          <w:b/>
          <w:bCs/>
          <w:color w:val="000000"/>
          <w:sz w:val="22"/>
          <w:szCs w:val="22"/>
        </w:rPr>
      </w:pPr>
      <w:r w:rsidRPr="00CD1CAC">
        <w:rPr>
          <w:b/>
          <w:bCs/>
          <w:color w:val="000000"/>
          <w:sz w:val="22"/>
          <w:szCs w:val="22"/>
        </w:rPr>
        <w:t>REQUEST FOR PROPOSAL</w:t>
      </w:r>
    </w:p>
    <w:p w:rsidR="00CD1CAC" w:rsidRPr="00CD1CAC" w:rsidRDefault="00CD1CAC" w:rsidP="00CD1CAC">
      <w:pPr>
        <w:pStyle w:val="Default"/>
        <w:framePr w:w="8007" w:wrap="auto" w:vAnchor="page" w:hAnchor="page" w:x="2011" w:y="1441"/>
      </w:pPr>
      <w:r w:rsidRPr="00CD1CAC">
        <w:rPr>
          <w:b/>
          <w:bCs/>
          <w:sz w:val="28"/>
          <w:szCs w:val="28"/>
        </w:rPr>
        <w:t>REAL ESTATE MARKETING AND BROKERAGE SERVICES</w:t>
      </w:r>
    </w:p>
    <w:p w:rsidR="00A76C17" w:rsidRPr="00CD1CAC" w:rsidRDefault="00D902AB" w:rsidP="00CD1CAC">
      <w:pPr>
        <w:pStyle w:val="CM8"/>
        <w:framePr w:w="8007" w:wrap="auto" w:vAnchor="page" w:hAnchor="page" w:x="2011" w:y="1441"/>
        <w:spacing w:line="293" w:lineRule="atLeast"/>
        <w:jc w:val="center"/>
        <w:rPr>
          <w:b/>
          <w:bCs/>
          <w:color w:val="000000"/>
          <w:sz w:val="22"/>
          <w:szCs w:val="22"/>
        </w:rPr>
      </w:pPr>
      <w:r w:rsidRPr="00CD1CAC">
        <w:rPr>
          <w:b/>
          <w:bCs/>
          <w:color w:val="000000"/>
          <w:sz w:val="22"/>
          <w:szCs w:val="22"/>
        </w:rPr>
        <w:t xml:space="preserve"> Due Date: </w:t>
      </w:r>
      <w:r w:rsidR="00CD1CAC" w:rsidRPr="00CD1CAC">
        <w:rPr>
          <w:b/>
          <w:bCs/>
          <w:color w:val="000000"/>
          <w:sz w:val="22"/>
          <w:szCs w:val="22"/>
        </w:rPr>
        <w:t>Friday, May 16</w:t>
      </w:r>
      <w:r w:rsidR="00CD1CAC" w:rsidRPr="00CD1CAC">
        <w:rPr>
          <w:b/>
          <w:bCs/>
          <w:color w:val="000000"/>
          <w:sz w:val="22"/>
          <w:szCs w:val="22"/>
          <w:vertAlign w:val="superscript"/>
        </w:rPr>
        <w:t>th</w:t>
      </w:r>
      <w:r w:rsidR="00CD1CAC" w:rsidRPr="00CD1CAC">
        <w:rPr>
          <w:b/>
          <w:bCs/>
          <w:color w:val="000000"/>
          <w:sz w:val="22"/>
          <w:szCs w:val="22"/>
        </w:rPr>
        <w:t>, 2014 10:00</w:t>
      </w:r>
      <w:proofErr w:type="gramStart"/>
      <w:r w:rsidR="00CD1CAC" w:rsidRPr="00CD1CAC">
        <w:rPr>
          <w:b/>
          <w:bCs/>
          <w:color w:val="000000"/>
          <w:sz w:val="22"/>
          <w:szCs w:val="22"/>
        </w:rPr>
        <w:t>AM</w:t>
      </w:r>
      <w:proofErr w:type="gramEnd"/>
      <w:r w:rsidRPr="00CD1CAC">
        <w:rPr>
          <w:b/>
          <w:bCs/>
          <w:color w:val="000000"/>
          <w:sz w:val="22"/>
          <w:szCs w:val="22"/>
        </w:rPr>
        <w:t xml:space="preserve"> </w:t>
      </w:r>
    </w:p>
    <w:p w:rsidR="00A76C17" w:rsidRDefault="00D902AB" w:rsidP="00CD1CAC">
      <w:pPr>
        <w:pStyle w:val="Default"/>
        <w:framePr w:w="9161" w:wrap="auto" w:vAnchor="page" w:hAnchor="page" w:x="1440" w:y="3369"/>
        <w:rPr>
          <w:sz w:val="22"/>
          <w:szCs w:val="22"/>
        </w:rPr>
      </w:pPr>
      <w:r>
        <w:rPr>
          <w:sz w:val="22"/>
          <w:szCs w:val="22"/>
        </w:rPr>
        <w:t xml:space="preserve">The following changes, </w:t>
      </w:r>
      <w:r w:rsidR="00CD1CAC">
        <w:rPr>
          <w:sz w:val="22"/>
          <w:szCs w:val="22"/>
        </w:rPr>
        <w:t xml:space="preserve">clarifications, </w:t>
      </w:r>
      <w:r>
        <w:rPr>
          <w:sz w:val="22"/>
          <w:szCs w:val="22"/>
        </w:rPr>
        <w:t xml:space="preserve">additions, and/or deletions shall be made to the Request for Proposal for </w:t>
      </w:r>
      <w:r w:rsidR="00CD1CAC" w:rsidRPr="00CD1CAC">
        <w:rPr>
          <w:bCs/>
          <w:sz w:val="22"/>
          <w:szCs w:val="22"/>
        </w:rPr>
        <w:t>REAL ESTATE MARKETING AND BROKERAGE SERVICES</w:t>
      </w:r>
      <w:r w:rsidR="00CD1CAC">
        <w:rPr>
          <w:bCs/>
          <w:sz w:val="22"/>
          <w:szCs w:val="22"/>
        </w:rPr>
        <w:t xml:space="preserve"> </w:t>
      </w:r>
      <w:r w:rsidR="00CD1CAC">
        <w:rPr>
          <w:sz w:val="22"/>
          <w:szCs w:val="22"/>
        </w:rPr>
        <w:t>RFP-895</w:t>
      </w:r>
      <w:r>
        <w:rPr>
          <w:sz w:val="22"/>
          <w:szCs w:val="22"/>
        </w:rPr>
        <w:t xml:space="preserve"> on which proposals will now be received on or before 10:00 a.m., </w:t>
      </w:r>
      <w:r w:rsidR="00CD1CAC">
        <w:rPr>
          <w:sz w:val="22"/>
          <w:szCs w:val="22"/>
        </w:rPr>
        <w:t>Friday, May 16</w:t>
      </w:r>
      <w:r w:rsidR="00CD1CAC" w:rsidRPr="00CD1CAC">
        <w:rPr>
          <w:sz w:val="22"/>
          <w:szCs w:val="22"/>
          <w:vertAlign w:val="superscript"/>
        </w:rPr>
        <w:t>th</w:t>
      </w:r>
      <w:r w:rsidR="00CD1CAC">
        <w:rPr>
          <w:sz w:val="22"/>
          <w:szCs w:val="22"/>
        </w:rPr>
        <w:t xml:space="preserve"> on or before 10:00AM</w:t>
      </w:r>
      <w:proofErr w:type="gramStart"/>
      <w:r w:rsidR="00CD1CAC">
        <w:rPr>
          <w:sz w:val="22"/>
          <w:szCs w:val="22"/>
        </w:rPr>
        <w:t>.</w:t>
      </w:r>
      <w:r>
        <w:rPr>
          <w:sz w:val="22"/>
          <w:szCs w:val="22"/>
        </w:rPr>
        <w:t>.</w:t>
      </w:r>
      <w:proofErr w:type="gramEnd"/>
      <w:r>
        <w:rPr>
          <w:sz w:val="22"/>
          <w:szCs w:val="22"/>
        </w:rPr>
        <w:t xml:space="preserve"> </w:t>
      </w:r>
    </w:p>
    <w:p w:rsidR="00A76C17" w:rsidRDefault="00D902AB">
      <w:pPr>
        <w:pStyle w:val="CM10"/>
        <w:framePr w:w="9233" w:wrap="auto" w:vAnchor="page" w:hAnchor="page" w:x="1440" w:y="4533"/>
        <w:spacing w:line="253" w:lineRule="atLeast"/>
        <w:rPr>
          <w:color w:val="000000"/>
          <w:sz w:val="22"/>
          <w:szCs w:val="22"/>
        </w:rPr>
      </w:pPr>
      <w:r>
        <w:rPr>
          <w:color w:val="000000"/>
          <w:sz w:val="22"/>
          <w:szCs w:val="22"/>
        </w:rPr>
        <w:t xml:space="preserve">The information contained herein shall take precedence over the original Request for Proposal and is appended thereto. </w:t>
      </w:r>
    </w:p>
    <w:p w:rsidR="00A76C17" w:rsidRDefault="00CD1CAC">
      <w:pPr>
        <w:pStyle w:val="CM9"/>
        <w:framePr w:w="9087" w:wrap="auto" w:vAnchor="page" w:hAnchor="page" w:x="1440" w:y="5329"/>
        <w:spacing w:line="293" w:lineRule="atLeast"/>
        <w:rPr>
          <w:color w:val="000000"/>
          <w:sz w:val="22"/>
          <w:szCs w:val="22"/>
        </w:rPr>
      </w:pPr>
      <w:r>
        <w:rPr>
          <w:color w:val="000000"/>
          <w:sz w:val="22"/>
          <w:szCs w:val="22"/>
        </w:rPr>
        <w:t xml:space="preserve">The following are clarifications to the RFP.  </w:t>
      </w:r>
    </w:p>
    <w:p w:rsidR="00A76C17" w:rsidRPr="00BE7C81" w:rsidRDefault="00CD1CAC" w:rsidP="00B905B6">
      <w:pPr>
        <w:pStyle w:val="CM9"/>
        <w:framePr w:w="9307" w:h="2297" w:hRule="exact" w:wrap="auto" w:vAnchor="page" w:hAnchor="page" w:x="1564" w:y="5693"/>
        <w:numPr>
          <w:ilvl w:val="0"/>
          <w:numId w:val="1"/>
        </w:numPr>
        <w:spacing w:line="293" w:lineRule="atLeast"/>
        <w:rPr>
          <w:sz w:val="22"/>
          <w:szCs w:val="22"/>
        </w:rPr>
      </w:pPr>
      <w:r w:rsidRPr="00BE7C81">
        <w:rPr>
          <w:sz w:val="22"/>
          <w:szCs w:val="22"/>
        </w:rPr>
        <w:t>Can you clarify as to the overall acreage and square footage available for development?</w:t>
      </w:r>
    </w:p>
    <w:p w:rsidR="00BE7C81" w:rsidRDefault="00BE7C81" w:rsidP="00B905B6">
      <w:pPr>
        <w:framePr w:w="9307" w:h="2297" w:hRule="exact" w:wrap="auto" w:vAnchor="page" w:hAnchor="page" w:x="1564" w:y="5693"/>
        <w:spacing w:after="0"/>
        <w:rPr>
          <w:rFonts w:ascii="Arial" w:hAnsi="Arial" w:cs="Arial"/>
        </w:rPr>
      </w:pPr>
    </w:p>
    <w:p w:rsidR="00BE7C81" w:rsidRPr="00BE7C81" w:rsidRDefault="00BE7C81" w:rsidP="00CB0566">
      <w:pPr>
        <w:framePr w:w="9307" w:h="2297" w:hRule="exact" w:wrap="auto" w:vAnchor="page" w:hAnchor="page" w:x="1564" w:y="5693"/>
        <w:spacing w:before="120" w:after="240"/>
        <w:rPr>
          <w:rFonts w:ascii="Arial" w:hAnsi="Arial" w:cs="Arial"/>
        </w:rPr>
      </w:pPr>
      <w:r w:rsidRPr="00BE7C81">
        <w:rPr>
          <w:rFonts w:ascii="Arial" w:hAnsi="Arial" w:cs="Arial"/>
        </w:rPr>
        <w:t>Answ</w:t>
      </w:r>
      <w:r w:rsidR="00CD1CAC" w:rsidRPr="00BE7C81">
        <w:rPr>
          <w:rFonts w:ascii="Arial" w:hAnsi="Arial" w:cs="Arial"/>
        </w:rPr>
        <w:t>er:</w:t>
      </w:r>
      <w:r w:rsidRPr="00BE7C81">
        <w:rPr>
          <w:rFonts w:ascii="Arial" w:hAnsi="Arial" w:cs="Arial"/>
        </w:rPr>
        <w:t xml:space="preserve"> </w:t>
      </w:r>
      <w:r>
        <w:rPr>
          <w:rFonts w:ascii="Arial" w:hAnsi="Arial" w:cs="Arial"/>
        </w:rPr>
        <w:t xml:space="preserve">The parcel is </w:t>
      </w:r>
      <w:r w:rsidRPr="00BE7C81">
        <w:rPr>
          <w:rFonts w:ascii="Arial" w:hAnsi="Arial" w:cs="Arial"/>
        </w:rPr>
        <w:t xml:space="preserve">1.2 acres, of which a minimum of 12,000 </w:t>
      </w:r>
      <w:proofErr w:type="spellStart"/>
      <w:r w:rsidRPr="00BE7C81">
        <w:rPr>
          <w:rFonts w:ascii="Arial" w:hAnsi="Arial" w:cs="Arial"/>
        </w:rPr>
        <w:t>sf</w:t>
      </w:r>
      <w:proofErr w:type="spellEnd"/>
      <w:r w:rsidRPr="00BE7C81">
        <w:rPr>
          <w:rFonts w:ascii="Arial" w:hAnsi="Arial" w:cs="Arial"/>
        </w:rPr>
        <w:t xml:space="preserve"> is to be devoted to </w:t>
      </w:r>
      <w:proofErr w:type="gramStart"/>
      <w:r w:rsidRPr="00BE7C81">
        <w:rPr>
          <w:rFonts w:ascii="Arial" w:hAnsi="Arial" w:cs="Arial"/>
        </w:rPr>
        <w:t>public park</w:t>
      </w:r>
      <w:proofErr w:type="gramEnd"/>
      <w:r w:rsidRPr="00BE7C81">
        <w:rPr>
          <w:rFonts w:ascii="Arial" w:hAnsi="Arial" w:cs="Arial"/>
        </w:rPr>
        <w:t xml:space="preserve">. Approximately 17,000 </w:t>
      </w:r>
      <w:proofErr w:type="spellStart"/>
      <w:r w:rsidRPr="00BE7C81">
        <w:rPr>
          <w:rFonts w:ascii="Arial" w:hAnsi="Arial" w:cs="Arial"/>
        </w:rPr>
        <w:t>sf</w:t>
      </w:r>
      <w:proofErr w:type="spellEnd"/>
      <w:r w:rsidRPr="00BE7C81">
        <w:rPr>
          <w:rFonts w:ascii="Arial" w:hAnsi="Arial" w:cs="Arial"/>
        </w:rPr>
        <w:t xml:space="preserve"> is to be reserved for Library Lane and adjacent sidewalks.   Additional detail, including engineered drawings for support columns and foundation areas in the garage below that were designed to receive the future building developments will be included in the information provided to the successful broker. </w:t>
      </w:r>
    </w:p>
    <w:p w:rsidR="00CD1CAC" w:rsidRPr="00CD1CAC" w:rsidRDefault="00CD1CAC" w:rsidP="00BE7C81">
      <w:pPr>
        <w:pStyle w:val="Default"/>
        <w:framePr w:w="9307" w:h="2297" w:hRule="exact" w:wrap="auto" w:vAnchor="page" w:hAnchor="page" w:x="1564" w:y="5693"/>
      </w:pPr>
    </w:p>
    <w:p w:rsidR="00BE7C81" w:rsidRPr="00B905B6" w:rsidRDefault="00BE7C81" w:rsidP="00CB0566">
      <w:pPr>
        <w:pStyle w:val="ListParagraph"/>
        <w:framePr w:w="9375" w:h="7676" w:hRule="exact" w:wrap="auto" w:vAnchor="page" w:hAnchor="page" w:x="1359" w:y="8342"/>
        <w:numPr>
          <w:ilvl w:val="0"/>
          <w:numId w:val="1"/>
        </w:numPr>
        <w:rPr>
          <w:rFonts w:ascii="Arial" w:hAnsi="Arial" w:cs="Arial"/>
        </w:rPr>
      </w:pPr>
      <w:r w:rsidRPr="00B905B6">
        <w:rPr>
          <w:rFonts w:ascii="Arial" w:hAnsi="Arial" w:cs="Arial"/>
        </w:rPr>
        <w:t xml:space="preserve">Can you confirm the total number of copies requested for this response as: </w:t>
      </w:r>
    </w:p>
    <w:p w:rsidR="00BE7C81" w:rsidRPr="00B905B6" w:rsidRDefault="00BE7C81" w:rsidP="00CB0566">
      <w:pPr>
        <w:framePr w:w="9375" w:h="7676" w:hRule="exact" w:wrap="auto" w:vAnchor="page" w:hAnchor="page" w:x="1359" w:y="8342"/>
        <w:ind w:firstLine="720"/>
        <w:rPr>
          <w:rFonts w:ascii="Arial" w:hAnsi="Arial" w:cs="Arial"/>
        </w:rPr>
      </w:pPr>
      <w:r w:rsidRPr="00B905B6">
        <w:rPr>
          <w:rFonts w:ascii="Arial" w:hAnsi="Arial" w:cs="Arial"/>
        </w:rPr>
        <w:t>Main Proposal: 1 printed original, 2 printed copies, and 1 electronic copy on CD/DVD;</w:t>
      </w:r>
      <w:r w:rsidRPr="00B905B6">
        <w:rPr>
          <w:rFonts w:ascii="Arial" w:hAnsi="Arial" w:cs="Arial"/>
        </w:rPr>
        <w:tab/>
      </w:r>
      <w:r w:rsidRPr="00B905B6">
        <w:rPr>
          <w:rFonts w:ascii="Arial" w:hAnsi="Arial" w:cs="Arial"/>
        </w:rPr>
        <w:tab/>
        <w:t>Fee Proposal:   2 printed copies (submitted in separate, sealed envelope)</w:t>
      </w:r>
    </w:p>
    <w:p w:rsidR="00B905B6" w:rsidRDefault="00B905B6" w:rsidP="00CB0566">
      <w:pPr>
        <w:framePr w:w="9375" w:h="7676" w:hRule="exact" w:wrap="auto" w:vAnchor="page" w:hAnchor="page" w:x="1359" w:y="8342"/>
        <w:autoSpaceDE w:val="0"/>
        <w:autoSpaceDN w:val="0"/>
        <w:adjustRightInd w:val="0"/>
        <w:spacing w:after="0" w:line="240" w:lineRule="auto"/>
        <w:rPr>
          <w:rFonts w:ascii="Arial" w:hAnsi="Arial" w:cs="Arial"/>
          <w:color w:val="000000"/>
        </w:rPr>
      </w:pPr>
    </w:p>
    <w:p w:rsidR="00BE7C81" w:rsidRPr="00B905B6" w:rsidRDefault="00BE7C81" w:rsidP="00CB0566">
      <w:pPr>
        <w:framePr w:w="9375" w:h="7676" w:hRule="exact" w:wrap="auto" w:vAnchor="page" w:hAnchor="page" w:x="1359" w:y="8342"/>
        <w:autoSpaceDE w:val="0"/>
        <w:autoSpaceDN w:val="0"/>
        <w:adjustRightInd w:val="0"/>
        <w:spacing w:after="0" w:line="240" w:lineRule="auto"/>
        <w:rPr>
          <w:rFonts w:ascii="Arial" w:hAnsi="Arial" w:cs="Arial"/>
        </w:rPr>
      </w:pPr>
      <w:r w:rsidRPr="00B905B6">
        <w:rPr>
          <w:rFonts w:ascii="Arial" w:hAnsi="Arial" w:cs="Arial"/>
          <w:color w:val="000000"/>
        </w:rPr>
        <w:t xml:space="preserve">Answer:  </w:t>
      </w:r>
      <w:r w:rsidRPr="00B905B6">
        <w:rPr>
          <w:rFonts w:ascii="Arial" w:hAnsi="Arial" w:cs="Arial"/>
        </w:rPr>
        <w:t xml:space="preserve">Each Respondent must submit one (1) original Proposal, and (2) two additional copies and (1) electronic </w:t>
      </w:r>
      <w:proofErr w:type="spellStart"/>
      <w:r w:rsidRPr="00B905B6">
        <w:rPr>
          <w:rFonts w:ascii="Arial" w:hAnsi="Arial" w:cs="Arial"/>
        </w:rPr>
        <w:t>pdf</w:t>
      </w:r>
      <w:proofErr w:type="spellEnd"/>
      <w:r w:rsidRPr="00B905B6">
        <w:rPr>
          <w:rFonts w:ascii="Arial" w:hAnsi="Arial" w:cs="Arial"/>
        </w:rPr>
        <w:t>/word (on DVD or CD) version of their proposal in a sealed</w:t>
      </w:r>
      <w:r w:rsidR="00CB0566">
        <w:rPr>
          <w:rFonts w:ascii="Arial" w:hAnsi="Arial" w:cs="Arial"/>
        </w:rPr>
        <w:t xml:space="preserve"> </w:t>
      </w:r>
      <w:r w:rsidRPr="00B905B6">
        <w:rPr>
          <w:rFonts w:ascii="Arial" w:hAnsi="Arial" w:cs="Arial"/>
        </w:rPr>
        <w:t xml:space="preserve">envelope and two (2) copies of the Fee Proposal in a </w:t>
      </w:r>
      <w:r w:rsidR="00CB0566">
        <w:rPr>
          <w:rFonts w:ascii="Arial" w:hAnsi="Arial" w:cs="Arial"/>
        </w:rPr>
        <w:t xml:space="preserve">separate sealed envelope marked </w:t>
      </w:r>
      <w:r w:rsidRPr="00B905B6">
        <w:rPr>
          <w:rFonts w:ascii="Arial" w:hAnsi="Arial" w:cs="Arial"/>
        </w:rPr>
        <w:t>fee proposal contained within the Respondent’s sealed Proposal.</w:t>
      </w:r>
    </w:p>
    <w:p w:rsidR="00A76C17" w:rsidRDefault="00BE7C81" w:rsidP="00CB0566">
      <w:pPr>
        <w:pStyle w:val="CM8"/>
        <w:framePr w:w="9375" w:h="7676" w:hRule="exact" w:wrap="auto" w:vAnchor="page" w:hAnchor="page" w:x="1359" w:y="8342"/>
        <w:spacing w:line="293" w:lineRule="atLeast"/>
        <w:rPr>
          <w:color w:val="000000"/>
          <w:sz w:val="22"/>
          <w:szCs w:val="22"/>
        </w:rPr>
      </w:pPr>
      <w:r>
        <w:rPr>
          <w:color w:val="000000"/>
          <w:sz w:val="22"/>
          <w:szCs w:val="22"/>
        </w:rPr>
        <w:t xml:space="preserve"> </w:t>
      </w:r>
      <w:r w:rsidR="00D902AB">
        <w:rPr>
          <w:color w:val="000000"/>
          <w:sz w:val="22"/>
          <w:szCs w:val="22"/>
        </w:rPr>
        <w:t xml:space="preserve">    </w:t>
      </w:r>
    </w:p>
    <w:p w:rsidR="00A76C17" w:rsidRDefault="00A76C17">
      <w:pPr>
        <w:pStyle w:val="Default"/>
        <w:rPr>
          <w:color w:val="auto"/>
        </w:rPr>
      </w:pPr>
    </w:p>
    <w:p w:rsidR="00A76C17" w:rsidRDefault="00D902AB">
      <w:pPr>
        <w:pStyle w:val="CM2"/>
        <w:framePr w:w="890" w:wrap="auto" w:vAnchor="page" w:hAnchor="page" w:x="6064" w:y="14579"/>
        <w:jc w:val="center"/>
        <w:rPr>
          <w:rFonts w:ascii="Calibri" w:hAnsi="Calibri" w:cs="Calibri"/>
          <w:sz w:val="22"/>
          <w:szCs w:val="22"/>
        </w:rPr>
      </w:pPr>
      <w:r>
        <w:rPr>
          <w:rFonts w:ascii="Calibri" w:hAnsi="Calibri" w:cs="Calibri"/>
          <w:sz w:val="22"/>
          <w:szCs w:val="22"/>
        </w:rPr>
        <w:t xml:space="preserve">1 </w:t>
      </w:r>
    </w:p>
    <w:p w:rsidR="00D902AB" w:rsidRDefault="00D902AB">
      <w:pPr>
        <w:pStyle w:val="Default"/>
        <w:framePr w:w="890" w:wrap="auto" w:vAnchor="page" w:hAnchor="page" w:x="6064" w:y="14579"/>
      </w:pPr>
      <w:r>
        <w:rPr>
          <w:rFonts w:ascii="Calibri" w:hAnsi="Calibri" w:cs="Calibri"/>
          <w:color w:val="auto"/>
          <w:sz w:val="22"/>
          <w:szCs w:val="22"/>
        </w:rPr>
        <w:t xml:space="preserve">3 </w:t>
      </w:r>
    </w:p>
    <w:sectPr w:rsidR="00D902AB" w:rsidSect="00A76C17">
      <w:pgSz w:w="12240" w:h="16340"/>
      <w:pgMar w:top="1379" w:right="911" w:bottom="940" w:left="120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52F6"/>
    <w:multiLevelType w:val="hybridMultilevel"/>
    <w:tmpl w:val="3DA683CE"/>
    <w:lvl w:ilvl="0" w:tplc="104E027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948A2"/>
    <w:multiLevelType w:val="hybridMultilevel"/>
    <w:tmpl w:val="BFEC62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D1CAC"/>
    <w:rsid w:val="002675FA"/>
    <w:rsid w:val="00672467"/>
    <w:rsid w:val="00A76C17"/>
    <w:rsid w:val="00B905B6"/>
    <w:rsid w:val="00BE7C81"/>
    <w:rsid w:val="00CB0566"/>
    <w:rsid w:val="00CD1CAC"/>
    <w:rsid w:val="00D90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C17"/>
    <w:pPr>
      <w:widowControl w:val="0"/>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A76C17"/>
    <w:rPr>
      <w:color w:val="auto"/>
    </w:rPr>
  </w:style>
  <w:style w:type="paragraph" w:customStyle="1" w:styleId="CM1">
    <w:name w:val="CM1"/>
    <w:basedOn w:val="Default"/>
    <w:next w:val="Default"/>
    <w:uiPriority w:val="99"/>
    <w:rsid w:val="00A76C17"/>
    <w:pPr>
      <w:spacing w:line="293" w:lineRule="atLeast"/>
    </w:pPr>
    <w:rPr>
      <w:color w:val="auto"/>
    </w:rPr>
  </w:style>
  <w:style w:type="paragraph" w:customStyle="1" w:styleId="CM9">
    <w:name w:val="CM9"/>
    <w:basedOn w:val="Default"/>
    <w:next w:val="Default"/>
    <w:uiPriority w:val="99"/>
    <w:rsid w:val="00A76C17"/>
    <w:rPr>
      <w:color w:val="auto"/>
    </w:rPr>
  </w:style>
  <w:style w:type="paragraph" w:customStyle="1" w:styleId="CM10">
    <w:name w:val="CM10"/>
    <w:basedOn w:val="Default"/>
    <w:next w:val="Default"/>
    <w:uiPriority w:val="99"/>
    <w:rsid w:val="00A76C17"/>
    <w:rPr>
      <w:color w:val="auto"/>
    </w:rPr>
  </w:style>
  <w:style w:type="paragraph" w:customStyle="1" w:styleId="CM2">
    <w:name w:val="CM2"/>
    <w:basedOn w:val="Default"/>
    <w:next w:val="Default"/>
    <w:uiPriority w:val="99"/>
    <w:rsid w:val="00A76C17"/>
    <w:rPr>
      <w:color w:val="auto"/>
    </w:rPr>
  </w:style>
  <w:style w:type="paragraph" w:customStyle="1" w:styleId="CM3">
    <w:name w:val="CM3"/>
    <w:basedOn w:val="Default"/>
    <w:next w:val="Default"/>
    <w:uiPriority w:val="99"/>
    <w:rsid w:val="00A76C17"/>
    <w:rPr>
      <w:color w:val="auto"/>
    </w:rPr>
  </w:style>
  <w:style w:type="paragraph" w:customStyle="1" w:styleId="CM4">
    <w:name w:val="CM4"/>
    <w:basedOn w:val="Default"/>
    <w:next w:val="Default"/>
    <w:uiPriority w:val="99"/>
    <w:rsid w:val="00A76C17"/>
    <w:rPr>
      <w:color w:val="auto"/>
    </w:rPr>
  </w:style>
  <w:style w:type="paragraph" w:customStyle="1" w:styleId="CM5">
    <w:name w:val="CM5"/>
    <w:basedOn w:val="Default"/>
    <w:next w:val="Default"/>
    <w:uiPriority w:val="99"/>
    <w:rsid w:val="00A76C17"/>
    <w:pPr>
      <w:spacing w:line="291" w:lineRule="atLeast"/>
    </w:pPr>
    <w:rPr>
      <w:color w:val="auto"/>
    </w:rPr>
  </w:style>
  <w:style w:type="paragraph" w:customStyle="1" w:styleId="CM11">
    <w:name w:val="CM11"/>
    <w:basedOn w:val="Default"/>
    <w:next w:val="Default"/>
    <w:uiPriority w:val="99"/>
    <w:rsid w:val="00A76C17"/>
    <w:rPr>
      <w:color w:val="auto"/>
    </w:rPr>
  </w:style>
  <w:style w:type="paragraph" w:customStyle="1" w:styleId="CM6">
    <w:name w:val="CM6"/>
    <w:basedOn w:val="Default"/>
    <w:next w:val="Default"/>
    <w:uiPriority w:val="99"/>
    <w:rsid w:val="00A76C17"/>
    <w:pPr>
      <w:spacing w:line="291" w:lineRule="atLeast"/>
    </w:pPr>
    <w:rPr>
      <w:color w:val="auto"/>
    </w:rPr>
  </w:style>
  <w:style w:type="paragraph" w:customStyle="1" w:styleId="CM7">
    <w:name w:val="CM7"/>
    <w:basedOn w:val="Default"/>
    <w:next w:val="Default"/>
    <w:uiPriority w:val="99"/>
    <w:rsid w:val="00A76C17"/>
    <w:pPr>
      <w:spacing w:line="253" w:lineRule="atLeast"/>
    </w:pPr>
    <w:rPr>
      <w:color w:val="auto"/>
    </w:rPr>
  </w:style>
  <w:style w:type="paragraph" w:styleId="ListParagraph">
    <w:name w:val="List Paragraph"/>
    <w:basedOn w:val="Normal"/>
    <w:uiPriority w:val="34"/>
    <w:qFormat/>
    <w:rsid w:val="00BE7C81"/>
    <w:pPr>
      <w:spacing w:after="0" w:line="240" w:lineRule="auto"/>
      <w:ind w:left="720"/>
    </w:pPr>
    <w:rPr>
      <w:rFonts w:ascii="Calibri" w:eastAsiaTheme="minorHAnsi" w:hAnsi="Calibri" w:cs="Times New Roman"/>
    </w:rPr>
  </w:style>
</w:styles>
</file>

<file path=word/webSettings.xml><?xml version="1.0" encoding="utf-8"?>
<w:webSettings xmlns:r="http://schemas.openxmlformats.org/officeDocument/2006/relationships" xmlns:w="http://schemas.openxmlformats.org/wordprocessingml/2006/main">
  <w:divs>
    <w:div w:id="44182641">
      <w:bodyDiv w:val="1"/>
      <w:marLeft w:val="0"/>
      <w:marRight w:val="0"/>
      <w:marTop w:val="0"/>
      <w:marBottom w:val="0"/>
      <w:divBdr>
        <w:top w:val="none" w:sz="0" w:space="0" w:color="auto"/>
        <w:left w:val="none" w:sz="0" w:space="0" w:color="auto"/>
        <w:bottom w:val="none" w:sz="0" w:space="0" w:color="auto"/>
        <w:right w:val="none" w:sz="0" w:space="0" w:color="auto"/>
      </w:divBdr>
    </w:div>
    <w:div w:id="1002121372">
      <w:bodyDiv w:val="1"/>
      <w:marLeft w:val="0"/>
      <w:marRight w:val="0"/>
      <w:marTop w:val="0"/>
      <w:marBottom w:val="0"/>
      <w:divBdr>
        <w:top w:val="none" w:sz="0" w:space="0" w:color="auto"/>
        <w:left w:val="none" w:sz="0" w:space="0" w:color="auto"/>
        <w:bottom w:val="none" w:sz="0" w:space="0" w:color="auto"/>
        <w:right w:val="none" w:sz="0" w:space="0" w:color="auto"/>
      </w:divBdr>
    </w:div>
    <w:div w:id="1010792959">
      <w:bodyDiv w:val="1"/>
      <w:marLeft w:val="0"/>
      <w:marRight w:val="0"/>
      <w:marTop w:val="0"/>
      <w:marBottom w:val="0"/>
      <w:divBdr>
        <w:top w:val="none" w:sz="0" w:space="0" w:color="auto"/>
        <w:left w:val="none" w:sz="0" w:space="0" w:color="auto"/>
        <w:bottom w:val="none" w:sz="0" w:space="0" w:color="auto"/>
        <w:right w:val="none" w:sz="0" w:space="0" w:color="auto"/>
      </w:divBdr>
    </w:div>
    <w:div w:id="19442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5056491E2254DA4962DC83779FFA7" ma:contentTypeVersion="2" ma:contentTypeDescription="Create a new document." ma:contentTypeScope="" ma:versionID="38e06fcb13cf82c45008939abec03f05">
  <xsd:schema xmlns:xsd="http://www.w3.org/2001/XMLSchema" xmlns:xs="http://www.w3.org/2001/XMLSchema" xmlns:p="http://schemas.microsoft.com/office/2006/metadata/properties" xmlns:ns1="http://schemas.microsoft.com/sharepoint/v3" xmlns:ns2="688cc24f-7d08-42fa-a4c8-11406467091f" targetNamespace="http://schemas.microsoft.com/office/2006/metadata/properties" ma:root="true" ma:fieldsID="4385e7cf3527219f783af1989bc822ce" ns1:_="" ns2:_="">
    <xsd:import namespace="http://schemas.microsoft.com/sharepoint/v3"/>
    <xsd:import namespace="688cc24f-7d08-42fa-a4c8-11406467091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cc24f-7d08-42fa-a4c8-1140646709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378C0-BAD1-470A-8B34-D16313342B2E}"/>
</file>

<file path=customXml/itemProps2.xml><?xml version="1.0" encoding="utf-8"?>
<ds:datastoreItem xmlns:ds="http://schemas.openxmlformats.org/officeDocument/2006/customXml" ds:itemID="{4A26C5D5-DF84-4062-A72F-5C655DA3C462}"/>
</file>

<file path=customXml/itemProps3.xml><?xml version="1.0" encoding="utf-8"?>
<ds:datastoreItem xmlns:ds="http://schemas.openxmlformats.org/officeDocument/2006/customXml" ds:itemID="{5CC8719C-B949-424B-A290-3CAFB33240C0}"/>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RFP 874  Addendum No 1</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874  Addendum No 1</dc:title>
  <dc:subject/>
  <dc:creator>KLancaster</dc:creator>
  <cp:keywords/>
  <dc:description/>
  <cp:lastModifiedBy>mberryman</cp:lastModifiedBy>
  <cp:revision>2</cp:revision>
  <dcterms:created xsi:type="dcterms:W3CDTF">2014-05-12T12:26:00Z</dcterms:created>
  <dcterms:modified xsi:type="dcterms:W3CDTF">2014-05-12T12:26:00Z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0x010100B605056491E2254DA4962DC83779FFA7</vt:lpwstr>
  </property>
</Properties>
</file>